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B19" w:rsidRDefault="0021439F">
      <w:pPr>
        <w:rPr>
          <w:sz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9797415</wp:posOffset>
                </wp:positionV>
                <wp:extent cx="5778500" cy="118110"/>
                <wp:effectExtent l="4445" t="3175" r="0" b="2540"/>
                <wp:wrapSquare wrapText="bothSides"/>
                <wp:docPr id="3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4" w:lineRule="auto"/>
                              <w:jc w:val="right"/>
                              <w:rPr>
                                <w:rFonts w:ascii="Arial" w:hAnsi="Arial"/>
                                <w:color w:val="000000"/>
                                <w:w w:val="18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0;margin-top:771.45pt;width:455pt;height:9.3pt;z-index:-2516608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" filled="f" stroked="f">
                <v:textbox inset="0,0,0,0">
                  <w:txbxContent>
                    <w:p w:rsidR="00D53B19" w:rsidRDefault="00D53B19">
                      <w:pPr>
                        <w:spacing w:line="204" w:lineRule="auto"/>
                        <w:jc w:val="right"/>
                        <w:rPr>
                          <w:rFonts w:ascii="Arial" w:hAnsi="Arial"/>
                          <w:color w:val="000000"/>
                          <w:w w:val="18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0AF8" w:rsidRDefault="00900AF8" w:rsidP="00900AF8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AG.250.1.2021</w:t>
      </w:r>
    </w:p>
    <w:p w:rsidR="00D53B19" w:rsidRPr="00D6043B" w:rsidRDefault="00C92E5D" w:rsidP="00C92E5D">
      <w:pPr>
        <w:spacing w:line="360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</w:t>
      </w:r>
      <w:r w:rsidRPr="00C92E5D">
        <w:rPr>
          <w:rFonts w:ascii="Times New Roman" w:hAnsi="Times New Roman" w:cs="Times New Roman"/>
          <w:sz w:val="24"/>
          <w:szCs w:val="24"/>
          <w:lang w:val="pl-PL"/>
        </w:rPr>
        <w:t xml:space="preserve">Nysa, </w:t>
      </w:r>
      <w:r>
        <w:rPr>
          <w:rFonts w:ascii="Times New Roman" w:hAnsi="Times New Roman" w:cs="Times New Roman"/>
          <w:sz w:val="24"/>
          <w:szCs w:val="24"/>
          <w:lang w:val="pl-PL"/>
        </w:rPr>
        <w:t>0</w:t>
      </w:r>
      <w:r w:rsidR="00792483">
        <w:rPr>
          <w:rFonts w:ascii="Times New Roman" w:hAnsi="Times New Roman" w:cs="Times New Roman"/>
          <w:sz w:val="24"/>
          <w:szCs w:val="24"/>
          <w:lang w:val="pl-PL"/>
        </w:rPr>
        <w:t>6</w:t>
      </w:r>
      <w:r>
        <w:rPr>
          <w:rFonts w:ascii="Times New Roman" w:hAnsi="Times New Roman" w:cs="Times New Roman"/>
          <w:sz w:val="24"/>
          <w:szCs w:val="24"/>
          <w:lang w:val="pl-PL"/>
        </w:rPr>
        <w:t>.12.2021</w:t>
      </w:r>
    </w:p>
    <w:p w:rsidR="00D53B19" w:rsidRPr="00D6043B" w:rsidRDefault="00E45E9E" w:rsidP="00D6043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ZAPYTANIE OFERTOWE </w:t>
      </w: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21439F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na 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usługę stacjonarnej ochrony fizycznej osób i mienia znajdującego się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w Muzeum Powiatowym w Nysie wraz z całodobowym monit</w:t>
      </w:r>
      <w:r w:rsidR="003916E3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oringiem obiektu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przez okres od dnia  </w:t>
      </w:r>
      <w:r w:rsidR="004B0572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1 stycznia 2022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 do 31 grudnia 2022 roku</w:t>
      </w:r>
    </w:p>
    <w:p w:rsidR="00D53B19" w:rsidRDefault="00E45E9E" w:rsidP="00D6043B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usługa o wartości szacunkowej poniżej 130.000 zł</w:t>
      </w:r>
    </w:p>
    <w:p w:rsidR="00D6043B" w:rsidRDefault="00D6043B" w:rsidP="00D6043B">
      <w:pPr>
        <w:tabs>
          <w:tab w:val="decimal" w:pos="432"/>
          <w:tab w:val="decimal" w:pos="504"/>
        </w:tabs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</w:p>
    <w:p w:rsidR="00D53B19" w:rsidRPr="00D6043B" w:rsidRDefault="00E45E9E" w:rsidP="00D6043B">
      <w:pPr>
        <w:pStyle w:val="Akapitzlist"/>
        <w:numPr>
          <w:ilvl w:val="0"/>
          <w:numId w:val="15"/>
        </w:numPr>
        <w:tabs>
          <w:tab w:val="decimal" w:pos="504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  <w:t>ZAMAWIAJĄCY:</w:t>
      </w:r>
    </w:p>
    <w:p w:rsidR="00D53B19" w:rsidRPr="00D6043B" w:rsidRDefault="00D6043B" w:rsidP="00AB6A8A">
      <w:pPr>
        <w:spacing w:line="360" w:lineRule="auto"/>
        <w:ind w:left="426" w:hanging="142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 w Nysie</w:t>
      </w:r>
    </w:p>
    <w:p w:rsidR="00D53B19" w:rsidRPr="00D6043B" w:rsidRDefault="00E45E9E" w:rsidP="00AB6A8A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ul. </w:t>
      </w:r>
      <w:r w:rsidR="00D6043B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</w:p>
    <w:p w:rsidR="00D53B19" w:rsidRPr="00D6043B" w:rsidRDefault="00D6043B" w:rsidP="00AB6A8A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48-300 Nysa</w:t>
      </w:r>
    </w:p>
    <w:p w:rsidR="00D53B19" w:rsidRPr="00D6043B" w:rsidRDefault="00E45E9E" w:rsidP="00AB6A8A">
      <w:pPr>
        <w:spacing w:line="360" w:lineRule="auto"/>
        <w:ind w:firstLine="284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tel. </w:t>
      </w:r>
      <w:r w:rsidR="00D6043B"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77 433 20 83</w:t>
      </w: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,</w:t>
      </w:r>
    </w:p>
    <w:p w:rsidR="00D6043B" w:rsidRDefault="00D6043B" w:rsidP="00AB6A8A">
      <w:pPr>
        <w:spacing w:line="360" w:lineRule="auto"/>
        <w:ind w:firstLine="284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sz w:val="24"/>
          <w:szCs w:val="24"/>
        </w:rPr>
        <w:t>http://bip.muzeum.nysa.pl/public/</w:t>
      </w:r>
      <w:r w:rsidR="00E45E9E"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 ; </w:t>
      </w:r>
      <w:hyperlink r:id="rId8">
        <w:r w:rsidR="00E45E9E" w:rsidRPr="00D6043B">
          <w:rPr>
            <w:rFonts w:ascii="Times New Roman" w:hAnsi="Times New Roman" w:cs="Times New Roman"/>
            <w:color w:val="0000FF"/>
            <w:spacing w:val="3"/>
            <w:sz w:val="24"/>
            <w:szCs w:val="24"/>
            <w:u w:val="single"/>
            <w:lang w:val="pl-PL"/>
          </w:rPr>
          <w:t>mail:</w:t>
        </w:r>
      </w:hyperlink>
      <w:r w:rsidR="00E45E9E" w:rsidRPr="00D6043B"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t xml:space="preserve"> </w:t>
      </w:r>
      <w:hyperlink r:id="rId9" w:history="1">
        <w:r w:rsidRPr="00D9189E">
          <w:rPr>
            <w:rStyle w:val="Hipercze"/>
            <w:rFonts w:ascii="Times New Roman" w:hAnsi="Times New Roman" w:cs="Times New Roman"/>
            <w:spacing w:val="3"/>
            <w:sz w:val="24"/>
            <w:szCs w:val="24"/>
            <w:lang w:val="pl-PL"/>
          </w:rPr>
          <w:t>info@muzeum.nysa.pl</w:t>
        </w:r>
      </w:hyperlink>
      <w:r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br/>
      </w:r>
    </w:p>
    <w:p w:rsidR="00D53B19" w:rsidRPr="00D6043B" w:rsidRDefault="00E45E9E" w:rsidP="00D6043B">
      <w:pPr>
        <w:pStyle w:val="Akapitzlist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8"/>
          <w:w w:val="105"/>
          <w:sz w:val="24"/>
          <w:szCs w:val="24"/>
          <w:lang w:val="pl-PL"/>
        </w:rPr>
        <w:t>PRZEDMIOT ZAMÓWIENIA:</w:t>
      </w:r>
    </w:p>
    <w:p w:rsidR="00D6043B" w:rsidRPr="00D6043B" w:rsidRDefault="00E45E9E" w:rsidP="00D6043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0"/>
          <w:w w:val="105"/>
          <w:sz w:val="24"/>
          <w:szCs w:val="24"/>
          <w:lang w:val="pl-PL"/>
        </w:rPr>
        <w:t xml:space="preserve">Nazwa nadana zamówieniu: </w:t>
      </w:r>
      <w:r w:rsidR="0021439F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usługa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stacjonarnej ochrony fizycznej osób i mienia znajdującego się w Muzeum Powiatowym w Nysie wraz z całodobowym monitoringiem obiektu przez </w:t>
      </w:r>
      <w:r w:rsidR="004B0572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okres od dnia 1 stycznia 2022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 do 31 grudnia 2022 roku</w:t>
      </w:r>
    </w:p>
    <w:p w:rsidR="00D6043B" w:rsidRPr="00D6043B" w:rsidRDefault="00E45E9E" w:rsidP="00D6043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  <w:t xml:space="preserve">Rodzaj i tryb udzielenia zamówienia: 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zamówienie o wartości poniżej 130.000 zł —</w:t>
      </w:r>
      <w:r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zwolnione ze stosowania ustawy z 11.09.2019 r. Prawo zamówień publicznych na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podstawie art. 2 ust.1. pkt. 1 ustawy PZP</w:t>
      </w:r>
    </w:p>
    <w:p w:rsidR="00D6043B" w:rsidRPr="00D6043B" w:rsidRDefault="00E45E9E" w:rsidP="00D6043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6"/>
          <w:w w:val="105"/>
          <w:sz w:val="24"/>
          <w:szCs w:val="24"/>
          <w:lang w:val="pl-PL"/>
        </w:rPr>
        <w:t>Opis przedmiotu, zakresu i wielkości zamówienia: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Kod CPV i nazwa: 79710000-4 USŁUGI OCHRONIARSKIE.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Nie dopuszcza się składania ofert częściowych.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Wykonawca ponosi wszelkie koszty związane z przygotowaniem i złożeniem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oferty.</w:t>
      </w:r>
    </w:p>
    <w:p w:rsidR="00D6043B" w:rsidRPr="00D6043B" w:rsidRDefault="00E45E9E" w:rsidP="00D6043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Zamawiający wymaga od Wykonawcy spełnienia następujących wymogów:</w:t>
      </w:r>
    </w:p>
    <w:p w:rsidR="00D53B19" w:rsidRPr="00D6043B" w:rsidRDefault="00E45E9E" w:rsidP="00D6043B">
      <w:pPr>
        <w:pStyle w:val="Akapitzlist"/>
        <w:numPr>
          <w:ilvl w:val="0"/>
          <w:numId w:val="18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Do monitorowaniu sygnału włamania i napadu oraz podejmowania interwencji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mobilne zespoły należy uwzględnić grupy interwencyjne o których mowa w </w:t>
      </w:r>
      <w:r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§ 1 pkt. 3 rozporządzenia Ministra Spraw Wewnętrznych i Administracji w sprawie </w:t>
      </w:r>
      <w:r w:rsidRPr="00D6043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zasad uzbrojenia specjalistycznych uzbrojonych </w:t>
      </w:r>
      <w:r w:rsidRPr="00D6043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lastRenderedPageBreak/>
        <w:t xml:space="preserve">formacji ochronnych i warunków 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przechowywania oraz ewidencjonowania broni i amunicji tj. z dnia 18 czerwca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2015 r. (Dz. U. z 2015 r. poz. 992).</w:t>
      </w:r>
    </w:p>
    <w:p w:rsidR="00D6043B" w:rsidRPr="00D6043B" w:rsidRDefault="00E45E9E" w:rsidP="00D6043B">
      <w:pPr>
        <w:pStyle w:val="Akapitzlist"/>
        <w:numPr>
          <w:ilvl w:val="0"/>
          <w:numId w:val="18"/>
        </w:numPr>
        <w:tabs>
          <w:tab w:val="decimal" w:pos="288"/>
          <w:tab w:val="decimal" w:pos="1512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 xml:space="preserve">Wszyscy pracownicy ochrony wykonujący zadania związane z ochroną fizyczną </w:t>
      </w:r>
      <w:r w:rsidR="004B0572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budynku muzeum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 muszą być wpisani na listę kwalifikowanych pracowników ochrony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fizycznej przez cały czas trwania umowy.</w:t>
      </w:r>
    </w:p>
    <w:p w:rsidR="006A27A3" w:rsidRPr="006A27A3" w:rsidRDefault="0021439F" w:rsidP="006A27A3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8845550</wp:posOffset>
                </wp:positionV>
                <wp:extent cx="5778500" cy="121285"/>
                <wp:effectExtent l="4445" t="0" r="0" b="381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8" w:lineRule="auto"/>
                              <w:ind w:right="36"/>
                              <w:jc w:val="right"/>
                              <w:rPr>
                                <w:rFonts w:ascii="Arial" w:hAnsi="Arial"/>
                                <w:color w:val="000000"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7" type="#_x0000_t202" style="position:absolute;left:0;text-align:left;margin-left:0;margin-top:696.5pt;width:455pt;height:9.55pt;z-index:-2516597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+XG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" filled="f" stroked="f">
                <v:textbox inset="0,0,0,0">
                  <w:txbxContent>
                    <w:p w:rsidR="00D53B19" w:rsidRDefault="00D53B19">
                      <w:pPr>
                        <w:spacing w:line="208" w:lineRule="auto"/>
                        <w:ind w:right="36"/>
                        <w:jc w:val="right"/>
                        <w:rPr>
                          <w:rFonts w:ascii="Arial" w:hAnsi="Arial"/>
                          <w:color w:val="000000"/>
                          <w:w w:val="10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5E9E"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Przedmiotem zamówienia jest usługa polegająca na bezpośredniej ochronie 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fizyc</w:t>
      </w:r>
      <w:r w:rsidR="004B0572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znej obiektu, osób i mienia muzeum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 oraz sprawowanie ochrony poprzez system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stałego monitorowania alarmowej instalacji włamaniowej, napadowej i pożarowej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w budynk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Powiatowego w Nysie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 ul.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, poprzez:</w:t>
      </w:r>
    </w:p>
    <w:p w:rsidR="00520F04" w:rsidRPr="00520F04" w:rsidRDefault="00E45E9E" w:rsidP="00520F0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bezpośrednią </w:t>
      </w: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 xml:space="preserve">ochronę fizyczna </w:t>
      </w:r>
      <w:r w:rsidR="004B0572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obiektu, osób i mienia Muzeum Powiatowego w Nysie 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świadczoną przez pracownika ochrony </w:t>
      </w:r>
      <w:r w:rsidR="00520F04"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 godzinach udostępniania zbiorów dla zwiedzających, tj.:</w:t>
      </w:r>
    </w:p>
    <w:p w:rsidR="00520F04" w:rsidRPr="00520F04" w:rsidRDefault="00520F04" w:rsidP="00520F04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października do 31 marca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:</w:t>
      </w:r>
    </w:p>
    <w:p w:rsidR="00520F04" w:rsidRPr="00520F04" w:rsidRDefault="00520F04" w:rsidP="00520F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WTOREK-PIĄTEK: 9.00-16.00 (pracownik załącza alarm i zamyka obiekt)</w:t>
      </w:r>
    </w:p>
    <w:p w:rsidR="00520F04" w:rsidRPr="00520F04" w:rsidRDefault="00520F04" w:rsidP="00520F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SOBOTA: 9.30-15.30 (pracownik ochrony otwiera i zamyka obiekt – wyłącza i załącza alarm)</w:t>
      </w:r>
    </w:p>
    <w:p w:rsidR="00520F04" w:rsidRDefault="00520F04" w:rsidP="00520F04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NIEDZIELA: muzeum czynne tylko dla grup po wcześniejszym ich zgłoszeniu. </w:t>
      </w:r>
    </w:p>
    <w:p w:rsidR="00520F04" w:rsidRPr="00520F04" w:rsidRDefault="00520F04" w:rsidP="00520F04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 Otwarciu muzeum w niedzielę Zamawiający powiadomi Wykonawcę najpóźniej do czwartku do godziny 14.00. </w:t>
      </w:r>
    </w:p>
    <w:p w:rsidR="00520F04" w:rsidRPr="00520F04" w:rsidRDefault="00520F04" w:rsidP="00520F04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kwietnia do 30 września:</w:t>
      </w:r>
    </w:p>
    <w:p w:rsidR="00520F04" w:rsidRDefault="00520F04" w:rsidP="00520F04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WTOREK, CZWARTEK, PIĄTEK: 9.00-16.00 </w:t>
      </w:r>
    </w:p>
    <w:p w:rsidR="00520F04" w:rsidRPr="00520F04" w:rsidRDefault="00520F04" w:rsidP="00520F04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(pracownik załącza alarm i zamyka obiekt)</w:t>
      </w:r>
    </w:p>
    <w:p w:rsidR="00520F04" w:rsidRPr="00520F04" w:rsidRDefault="00520F04" w:rsidP="00520F04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ŚRODA: 9.00-18.00 (pracownik załącza alarm i zamyka obiekt)</w:t>
      </w:r>
    </w:p>
    <w:p w:rsidR="00520F04" w:rsidRPr="00520F04" w:rsidRDefault="00520F04" w:rsidP="00520F04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SOBOTA, NIEDZIELA: 9.30-15.30 (pracownik ochrony otwiera i zamyka obiekt – wyłącza i załącza alarm)</w:t>
      </w:r>
    </w:p>
    <w:p w:rsidR="00520F04" w:rsidRPr="00F867C5" w:rsidRDefault="00520F04" w:rsidP="00520F04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</w:pPr>
      <w:r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Zamawiający zastrzega sobie prawo do zamówienia dodatkowych godzin ochrony stacjonarnej wg zaistniałych potrzeb bądź rezygnacji z dyżuru pracownika ochrony w dniach zamknięcia muzeum dla zwiedzających</w:t>
      </w:r>
      <w:r w:rsidR="00F867C5"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.</w:t>
      </w:r>
    </w:p>
    <w:p w:rsidR="00D53B19" w:rsidRPr="00520F04" w:rsidRDefault="00520F04" w:rsidP="00520F04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system </w:t>
      </w:r>
      <w:r w:rsidR="00E45E9E" w:rsidRPr="00520F04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stałego monitorowania alarmowej instalacji włamaniowej, napadowej i </w:t>
      </w:r>
      <w:r w:rsidR="006A27A3" w:rsidRPr="00520F04">
        <w:rPr>
          <w:rFonts w:ascii="Times New Roman" w:hAnsi="Times New Roman" w:cs="Times New Roman"/>
          <w:color w:val="000000"/>
          <w:sz w:val="24"/>
          <w:szCs w:val="24"/>
          <w:lang w:val="pl-PL"/>
        </w:rPr>
        <w:t>pożarowej całodobowo;</w:t>
      </w:r>
    </w:p>
    <w:p w:rsidR="006A27A3" w:rsidRPr="006A27A3" w:rsidRDefault="006A27A3" w:rsidP="006A27A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w </w:t>
      </w:r>
      <w:r w:rsidRP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godzinach zamknięcia muzeum obserwacja obiektu przez podgląd na żywo obrazu wideo z 3 kamer udostępnionych przez Zamawiającego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;</w:t>
      </w:r>
    </w:p>
    <w:p w:rsidR="006A27A3" w:rsidRPr="006A27A3" w:rsidRDefault="00520F04" w:rsidP="006A27A3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w</w:t>
      </w:r>
      <w:r w:rsidRPr="00520F04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ykonywanie objazdów nocnych do obiektu – (raz w ciągu nocy, w zróżnicowanych godzinach).</w:t>
      </w:r>
    </w:p>
    <w:p w:rsidR="006A27A3" w:rsidRPr="006A27A3" w:rsidRDefault="006A27A3" w:rsidP="006A27A3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Ochrona stacjonarna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(jeden kwalifikowany pracownik na zmianie) polegać będzie na:</w:t>
      </w:r>
    </w:p>
    <w:p w:rsidR="00520F04" w:rsidRP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ochronie i dozorowaniu pomieszczeń, budynku oraz dziedzińca Muzeum Powiatowego w Nysie,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celem zabezpieczenia go przed próbami dewastacji, uszkodzenia, rabunku bądź kradzieży – włamania z zewnątrz jak i wewnątrz ochranianego budynku,</w:t>
      </w:r>
    </w:p>
    <w:p w:rsid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 xml:space="preserve">ochronie w sytuacjach szczególnego zagrożenia życia i zdrowia osób przebywających na terenie chronionego budynku, w tym także realizacja zadań powierzonych w ramach profilaktyki przeciw </w:t>
      </w:r>
      <w:r w:rsidR="0021439F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epidemicznej (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zakażaniom COVID-19</w:t>
      </w:r>
      <w:r w:rsidR="0021439F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)</w:t>
      </w:r>
    </w:p>
    <w:p w:rsid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służba ochrony wykonywana przez licencjonowanych pracowników Wykonawcy (posiadają wpis na listę kwalifikowanych pracowników ochrony fizycznej oraz legitymację dopuszczającą do posiadania broni),  </w:t>
      </w:r>
    </w:p>
    <w:p w:rsidR="00520F04" w:rsidRPr="00520F04" w:rsidRDefault="00520F04" w:rsidP="00520F04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pracownik ochrony pełni służbę w jednolitym umundurowaniu, z logo firmy i wyposażony w niezbędny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sprzęt tj.: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paralizator 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mocy powyżej 10 </w:t>
      </w:r>
      <w:proofErr w:type="spellStart"/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mA</w:t>
      </w:r>
      <w:proofErr w:type="spellEnd"/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- 1 egz. – 1 egz.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kajdanki – 1 szt.,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pałka wielofunkcyjna – 1 szt., 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latarka -  1szt.,</w:t>
      </w:r>
    </w:p>
    <w:p w:rsidR="00520F04" w:rsidRP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opatrunek osobisty (każdy pracownik ochrony) - 1szt.</w:t>
      </w:r>
    </w:p>
    <w:p w:rsidR="00520F04" w:rsidRDefault="00520F04" w:rsidP="00520F04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pracownik ochrony przechowuje broń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w sejfie wskazanym przez Zamawiającego, 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obowiązkiem pracownika ochrony jest zapewnienie prawidłowego zabezpieczenia i przechowywania paralizatora oraz użytkowania go zgodnie z przepisami,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podejmuje działania interwencyjne w przypadku stwierdzenia zakłóceń porządku na terenie chronionego obiektu,</w:t>
      </w:r>
    </w:p>
    <w:p w:rsidR="00520F04" w:rsidRPr="0085174A" w:rsidRDefault="00520F04" w:rsidP="0085174A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pracownik ochrony nie dopuszcza do wnoszenia na teren obiektu materiałów,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lastRenderedPageBreak/>
        <w:t>urządzeń i narzędzi niebezpiecznych, materiałów przeznaczonych do sprzedaży lub</w:t>
      </w:r>
      <w:r w:rsid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rozpowszechniania,</w:t>
      </w:r>
    </w:p>
    <w:p w:rsid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pracownik ochrony zobligowany jest do monitorowania przepływu osób przez chroniony obiekt, w tym: </w:t>
      </w: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rejestracja w książce odwiedzin osób przybywających w celach innych niż zwiedzanie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rejestracja pojazdów wjeżdżających na dziedziniec,</w:t>
      </w:r>
    </w:p>
    <w:p w:rsidR="00520F04" w:rsidRP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obowiązkiem pracownika ochrony jest obsługa i monitorowanie istniejących w budynku systemów zabezpieczenia elektronicznego: systemu wewnętrznego i zewnętrznego monitoringu kamerowego (CCTV), systemu sygnalizacji włamania i napadu, systemu ochrony przeciwpożarowej,</w:t>
      </w:r>
    </w:p>
    <w:p w:rsidR="00520F04" w:rsidRP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prowadzenie gospodarki kluczami (przyjmowanie i wydawanie uprawnionym pracownikom kluczy do pomieszczeń muzeum, ochrona dostępu do kluczy). </w:t>
      </w:r>
    </w:p>
    <w:p w:rsidR="00520F04" w:rsidRPr="00520F04" w:rsidRDefault="00520F04" w:rsidP="00520F04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musi posiadać:</w:t>
      </w:r>
    </w:p>
    <w:p w:rsidR="00520F04" w:rsidRPr="00520F04" w:rsidRDefault="00520F04" w:rsidP="00520F04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pełną znajomość topografii chronionego obiektu - rozkładu pomieszczeń, klatek schodowych wyjść, dróg ewakuacyjnych itp.</w:t>
      </w:r>
    </w:p>
    <w:p w:rsidR="00520F04" w:rsidRPr="00520F04" w:rsidRDefault="00520F04" w:rsidP="00520F04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znajomość rozmieszczenia i umiejętność obsługi głównych wyłączników prądu, instalacji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przeciwpożarowych, zaworów wodnych i centralnego ogrzewania.</w:t>
      </w:r>
    </w:p>
    <w:p w:rsidR="00520F04" w:rsidRDefault="00520F04" w:rsidP="00520F04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znajomość i przestrzegać zasad bezpieczeństwa higieny pracy oraz  przepisów przeciwpożarowych,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razie zaistnienia takiej potrzeby pracownik ochrony obsługuje główne wyłączniki prądu, wody i podejmują działania ppoż.,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prawidłowe reagowanie na mogące wystąpić sytuacje nagłe, awaryjne związane z istniejącymi w chronionych obiektach instalacjami (pożar, awaria sieci centralnego ogrzewania, awaria sieci wodno-kanalizacyjnej),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stwierdzenia jakiegokolwiek zagrożenia obiektu chronionego, znajdującego się w nim mienia  i przebywających osób, pracownik ochrony zobowiązany jest – poza podjęciem odpowiednich działań – do natychmiastowego powiadomienia przedstawiciela Zamawiającego, po podjęciu decyzji - grupy interwencyjnej oraz odpowiednich służb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</w:t>
      </w:r>
      <w:r w:rsidR="0021439F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icji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, Straży Pożarnej itp.)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zaistnienia kradzieży, rabunku, pożaru lub innych zdarzeń powodujących szkodę  w ochranianym  mieniu - pracownik ochrony powiadamia przedstawiciela Zamawiającego, jednocześnie zabezpieczając miejsce zdarzenia (ślady), po podjęciu decyzji powiadamia grupę interwencyjną, a także  właściwe służby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Policję, Straż Pożarną)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Wykonawca zobowiązany jest do zachowania tajemnicy związanej z dozorowanym obiektem (plany, zamki, szyfry, alarmy, itp.) oraz do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przestrzegania Planu Ochrony Muzeum i innych wewnętrznych zarządzeń Zamawiającego w zakresie zabezpieczenia obiektów i mienia,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stosuje się do poleceń osób wskazanych przez Zamawiającego,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Do Wykonawcy należy zabezpieczenie pełnego wyposażenia swoich pracowników na posterunku w obiekcie muzeum w jednolite umundurowanie, środki przymusu bezpośredniego oraz telefony komórkowe, sprawowanie nadzoru i kontroli nad realizacją zadań służby ochrony, dbałości o dyscyplinę, schludny wygląd, uprzejmość oraz kulturę zachowania podległych pracowników ochrony wobec pracowników, gości i zwiedzających Muzeum.</w:t>
      </w:r>
    </w:p>
    <w:p w:rsidR="00520F04" w:rsidRPr="00520F04" w:rsidRDefault="00520F04" w:rsidP="00520F04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uwag Zamawiającego w stosunku do pracownika ochrony, Wykonawca musi niezwłocznie wymienić ich na innych, akceptowanych przez kierownictwo Muzeum.</w:t>
      </w:r>
    </w:p>
    <w:p w:rsidR="00520F04" w:rsidRPr="00520F04" w:rsidRDefault="00520F04" w:rsidP="00520F04">
      <w:pPr>
        <w:pStyle w:val="Akapitzlist"/>
        <w:widowControl w:val="0"/>
        <w:suppressAutoHyphens/>
        <w:spacing w:line="360" w:lineRule="auto"/>
        <w:ind w:left="50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Posterunek doraźny: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Wystawiany w przypadku niesprawności systemu elektronicznych zabezpieczeń oraz w innych okolicznościach w zależności od potrzeb. 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Wyposażenie:</w:t>
      </w:r>
    </w:p>
    <w:p w:rsidR="00520F04" w:rsidRPr="00520F04" w:rsidRDefault="00520F04" w:rsidP="00520F04">
      <w:pPr>
        <w:widowControl w:val="0"/>
        <w:numPr>
          <w:ilvl w:val="0"/>
          <w:numId w:val="3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paralizator elektryczny o mocy powyżej 10 </w:t>
      </w:r>
      <w:proofErr w:type="spellStart"/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mA</w:t>
      </w:r>
      <w:proofErr w:type="spellEnd"/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- 1 szt. </w:t>
      </w:r>
    </w:p>
    <w:p w:rsidR="00520F04" w:rsidRPr="00520F04" w:rsidRDefault="00520F04" w:rsidP="00520F04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obiekcie w przypadku niesprawności systemu elektronicznych zabezpieczeń trwającej dłużej niż 12 godzin, liczbę posterunków ochrony fizycznej zwiększa się co najmniej o jeden posterunek doraźny.</w:t>
      </w:r>
    </w:p>
    <w:p w:rsidR="00520F04" w:rsidRPr="00520F04" w:rsidRDefault="00520F04" w:rsidP="00520F04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Uzbrojone Stanowisko Interwencyjne</w:t>
      </w:r>
    </w:p>
    <w:p w:rsidR="00520F04" w:rsidRPr="00520F04" w:rsidRDefault="00520F04" w:rsidP="00520F04">
      <w:pPr>
        <w:widowControl w:val="0"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Posterunek stały, całodobowy (24 godz.). Co najmniej dwóch pracowników na zmianie.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Całodobowe monitorowanie instalacji alarmowych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przeciwwłamaniowej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obiektu Muzeum Powiatowego w Nysie przez stację monitorowania.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godzinach zamknięcia muzeum obserwacja obiektu </w:t>
      </w:r>
      <w:r w:rsidRPr="00520F04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val="pl-PL"/>
        </w:rPr>
        <w:t>przez podgląd na żywo obrazu wideo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 3 kamer udostępnionych przez Zamawiającego.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Weryfikacja wygenerowanego w systemie sygnału alarmowego</w:t>
      </w:r>
      <w:r w:rsidRPr="00520F04">
        <w:rPr>
          <w:rFonts w:ascii="Times New Roman" w:eastAsia="Calibri" w:hAnsi="Times New Roman" w:cs="Times New Roman"/>
          <w:b/>
          <w:sz w:val="24"/>
          <w:szCs w:val="20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poprzez wysłanie grupy interwencyjnej.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>W trakcie interwencji grupy interwencyjnej, utrzymywanie z nią bieżącego kontaktu.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Kontrola przez operatora stacji monitorowania alarmów stanu zgodności uzbrojenia i rozbrojenia systemu alarmowego Zamawiającego.</w:t>
      </w:r>
    </w:p>
    <w:p w:rsidR="00520F04" w:rsidRPr="00520F04" w:rsidRDefault="00520F04" w:rsidP="00520F04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Weryfikacja alarmów pożarowych otrzymanych ze Straży Pożarnej poprzez wysłanie grupy interwencyjnej.</w:t>
      </w:r>
    </w:p>
    <w:p w:rsidR="00964262" w:rsidRPr="00964262" w:rsidRDefault="00520F04" w:rsidP="00520F04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" w:right="2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Ze względów bezpieczeństwa Zam</w:t>
      </w:r>
      <w:r w:rsidR="00964262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awiający wskaże osoby/służby do  </w:t>
      </w:r>
    </w:p>
    <w:p w:rsidR="00964262" w:rsidRDefault="00964262" w:rsidP="00964262">
      <w:pPr>
        <w:widowControl w:val="0"/>
        <w:tabs>
          <w:tab w:val="left" w:pos="424"/>
        </w:tabs>
        <w:suppressAutoHyphens/>
        <w:spacing w:line="360" w:lineRule="auto"/>
        <w:ind w:left="4" w:right="20"/>
        <w:jc w:val="both"/>
        <w:rPr>
          <w:rFonts w:ascii="Times New Roman" w:eastAsia="Arial" w:hAnsi="Times New Roman" w:cs="Arial"/>
          <w:bCs/>
          <w:sz w:val="24"/>
          <w:szCs w:val="24"/>
          <w:lang w:val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powiadamiania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w przypadku wystąpienia alarmu na etapie zawierania umowy z </w:t>
      </w:r>
    </w:p>
    <w:p w:rsidR="00520F04" w:rsidRPr="00520F04" w:rsidRDefault="00964262" w:rsidP="00964262">
      <w:pPr>
        <w:widowControl w:val="0"/>
        <w:tabs>
          <w:tab w:val="left" w:pos="424"/>
        </w:tabs>
        <w:suppressAutoHyphens/>
        <w:spacing w:line="360" w:lineRule="auto"/>
        <w:ind w:right="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W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ykonawcą.</w:t>
      </w:r>
    </w:p>
    <w:p w:rsidR="00520F04" w:rsidRPr="00520F04" w:rsidRDefault="00520F04" w:rsidP="00520F04">
      <w:pPr>
        <w:widowControl w:val="0"/>
        <w:tabs>
          <w:tab w:val="left" w:pos="424"/>
        </w:tabs>
        <w:spacing w:line="360" w:lineRule="auto"/>
        <w:ind w:left="4" w:right="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pl-PL" w:eastAsia="pl-PL"/>
        </w:rPr>
      </w:pPr>
    </w:p>
    <w:p w:rsidR="00520F04" w:rsidRPr="00520F04" w:rsidRDefault="00520F04" w:rsidP="00520F04">
      <w:pPr>
        <w:widowControl w:val="0"/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Dyżurny uzbrojonego stanowiska interwencyjnego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bojowa broń palna krótka, wraz z połową normatywu amunicji - 1egz.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pałka obronna wielofunkcyjna - 1 szt.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latarka elektryczna - 1 szt.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radiowej - 1 szt.</w:t>
      </w:r>
    </w:p>
    <w:p w:rsidR="00520F04" w:rsidRPr="00520F04" w:rsidRDefault="00520F04" w:rsidP="00520F04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520F04">
      <w:pPr>
        <w:widowControl w:val="0"/>
        <w:spacing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Grupa Interwencyjna:</w:t>
      </w:r>
    </w:p>
    <w:p w:rsidR="00520F04" w:rsidRPr="00520F04" w:rsidRDefault="00520F04" w:rsidP="00520F04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ochrona fizyczna obiektu podejmująca działania w zakresie ochrony osób i mienia na wezwanie przez Uzbrojonego Stanowska Interwencyjnego, w czasie nie dłuższym niż  l0 min. od otrzymania zgłoszenia.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dwóch kwalifikowanych pracowników ochrony na zmianie</w:t>
      </w:r>
    </w:p>
    <w:p w:rsidR="00520F04" w:rsidRPr="00520F04" w:rsidRDefault="00520F04" w:rsidP="00520F04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oznakowany samochód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Grupa Interwencyjna wyposażona i uzbrojona w: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broń palna krótka, 2 egz.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pałka obronna wielofunkcyjna 2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kajdanki 2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środki łączności radiowej 1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środki łączności GSM 1 szt. 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latarka l szt.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opatrunki osobiste 2 szt.</w:t>
      </w:r>
    </w:p>
    <w:p w:rsidR="00520F04" w:rsidRPr="00520F04" w:rsidRDefault="00520F04" w:rsidP="00520F04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lastRenderedPageBreak/>
        <w:t>Zadania grupy interwencyjnej:</w:t>
      </w:r>
    </w:p>
    <w:p w:rsidR="00520F04" w:rsidRPr="00520F04" w:rsidRDefault="00520F04" w:rsidP="00520F04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Natychmiastowy (w możliwie najkrótszym czasie) dojazd do obiektu.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Weryfikacja i potwierdzenie przyczyny wezwania.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Policji w uzasadnionych przypadkach.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Straży Pożarnej w razie potwierdzenia pożaru.</w:t>
      </w:r>
    </w:p>
    <w:p w:rsidR="00520F04" w:rsidRPr="00520F04" w:rsidRDefault="00520F04" w:rsidP="00520F04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Potwierdzenie na miejscu zakresu  I stopnia zagrożenia osób i mienia.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Podjęcie ewentualnej interwencji w stosunku do sprawców zdarzenia (włamanie, napad) - na zewnątrz obiektu.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pomocy poszkodowanym.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Zabezpieczenie śladów na miejscu zdarzenia.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informacji i pomocy przybyłym na miejsce zdarzenia policjantom.</w:t>
      </w:r>
    </w:p>
    <w:p w:rsidR="00520F04" w:rsidRPr="00520F04" w:rsidRDefault="00520F04" w:rsidP="00520F04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Wykonywanie objazdów nocnych do obiektu – (raz w ciągu nocy, w zróżnicowanych godzinach).</w:t>
      </w: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Wykonawca zobowiązany jest do zachowania tajemnicy związanej z dozorowanym obiektem (plany, zamki, szyfry, alarmy, itp.) oraz do przestrzegania Planu Ochrony Muzeum i innych wewnętrznych zarządzeń Zamawiającego w zakresie zabezpieczenia obiektów i mienia.</w:t>
      </w:r>
    </w:p>
    <w:p w:rsidR="00520F04" w:rsidRPr="00520F04" w:rsidRDefault="00520F04" w:rsidP="00520F04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Cs w:val="20"/>
          <w:lang w:val="pl-PL" w:eastAsia="pl-PL"/>
        </w:rPr>
        <w:t>Wykonawca ponosi odpowiedzialność cywilną za szkody na osobach i rzeczach w trakcie realizacji umowy.</w:t>
      </w:r>
    </w:p>
    <w:p w:rsidR="00520F04" w:rsidRPr="00520F04" w:rsidRDefault="00520F04" w:rsidP="00520F04">
      <w:pPr>
        <w:widowControl w:val="0"/>
        <w:suppressAutoHyphens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D53B19" w:rsidRPr="00AB6A8A" w:rsidRDefault="00E45E9E" w:rsidP="00AB6A8A">
      <w:pPr>
        <w:pStyle w:val="Akapitzlist"/>
        <w:numPr>
          <w:ilvl w:val="0"/>
          <w:numId w:val="15"/>
        </w:numPr>
        <w:tabs>
          <w:tab w:val="decimal" w:pos="720"/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  <w:t>TERMIN REALIZACJI ZAMÓWIENIA:</w:t>
      </w:r>
    </w:p>
    <w:p w:rsidR="00D53B19" w:rsidRDefault="00E45E9E" w:rsidP="00D6043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Usługi z zakresu bezpośredniej ochrony fizycznej obiektów, osób i mienia oraz sprawowania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ochrony poprzez system stałego monitorowania alarmowej instalacji włamaniowej, napadowej 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i pożarowej w budynk</w:t>
      </w:r>
      <w:r w:rsidR="00520F0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u Muzeum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</w:t>
      </w:r>
      <w:r w:rsidR="00AB6A8A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Powiatowego w Nysie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od godz.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0.00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dnia 1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stycznia 2022 roku do godz. 24.00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dnia </w:t>
      </w:r>
      <w:r w:rsidR="00847F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3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1 </w:t>
      </w:r>
      <w:r w:rsidR="00520F04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grudnia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2022 roku.</w:t>
      </w:r>
    </w:p>
    <w:p w:rsidR="00AB6A8A" w:rsidRPr="00D6043B" w:rsidRDefault="00AB6A8A" w:rsidP="00D6043B">
      <w:pPr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</w:p>
    <w:p w:rsidR="00AB6A8A" w:rsidRDefault="00E45E9E" w:rsidP="00AB6A8A">
      <w:pPr>
        <w:pStyle w:val="Akapitzlist"/>
        <w:numPr>
          <w:ilvl w:val="0"/>
          <w:numId w:val="15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  <w:t xml:space="preserve">INFORMACJE O ZAMÓWIENIU: </w:t>
      </w:r>
    </w:p>
    <w:p w:rsidR="00D53B19" w:rsidRPr="00AB6A8A" w:rsidRDefault="00E45E9E" w:rsidP="00AB6A8A">
      <w:pPr>
        <w:pStyle w:val="Akapitzlist"/>
        <w:numPr>
          <w:ilvl w:val="0"/>
          <w:numId w:val="41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pl-PL"/>
        </w:rPr>
        <w:t>Kryteria oceny ofert:</w:t>
      </w:r>
    </w:p>
    <w:p w:rsidR="00AB6A8A" w:rsidRDefault="00E45E9E" w:rsidP="00D6043B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  <w:t>cena oferty - 80%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Niepodlegająca odrzuceniu oferta z najniższą ceną otrzyma 80 pkt. pozostałe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punktacje zostaną obliczone wg wzoru: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=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/</w:t>
      </w: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Cb</w:t>
      </w:r>
      <w:proofErr w:type="spellEnd"/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x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80, gdzie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 - punktacja badanej oferty wg kryterium ceny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- najniższa ofertowana cena spośród złożonych ofert (zł)</w:t>
      </w:r>
    </w:p>
    <w:p w:rsidR="00D53B19" w:rsidRP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lastRenderedPageBreak/>
        <w:t>Cb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- cena oferty badanej (zł)</w:t>
      </w:r>
    </w:p>
    <w:p w:rsidR="00D53B19" w:rsidRPr="00AB6A8A" w:rsidRDefault="00E45E9E" w:rsidP="00AB6A8A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posiadanie własnej grupy interwencyjnej w </w:t>
      </w:r>
      <w:r w:rsidR="00D503AE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 - 20 %</w:t>
      </w:r>
    </w:p>
    <w:p w:rsidR="00D53B19" w:rsidRPr="00AB6A8A" w:rsidRDefault="00E45E9E" w:rsidP="00AB6A8A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Wykonawca nie posiada własnej grupy interwencyjnej w </w:t>
      </w:r>
      <w:r w:rsidR="00D503AE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 i korzysta 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w tym zakresie z podwykonawców - </w:t>
      </w:r>
      <w:r w:rsidR="00D503A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0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 pkt.</w:t>
      </w:r>
    </w:p>
    <w:p w:rsidR="00D53B19" w:rsidRPr="00AB6A8A" w:rsidRDefault="00E45E9E" w:rsidP="00AB6A8A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 xml:space="preserve">Wykonawca posiada własną grupę interwencyjną w </w:t>
      </w:r>
      <w:r w:rsidR="00D503AE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- 20 pkt.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Za ofertę najkorzystniejszą uznana zostanie oferta, której zostanie przyznana </w:t>
      </w:r>
      <w:r w:rsidRPr="00AB6A8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najwyższa ilość punktów.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W toku oceny ofert Zamawiający może żądać od Wykonawcy pisemnych wyjaśnień </w:t>
      </w: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dotyczących treści złożonej oferty. Wykonawca będzie zobowiązany do </w:t>
      </w: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>przedstawienia pisemnych wyjaśnień w terminie określonym przez Zamawiającego.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2"/>
          <w:w w:val="105"/>
          <w:sz w:val="24"/>
          <w:szCs w:val="24"/>
          <w:lang w:val="pl-PL"/>
        </w:rPr>
        <w:t xml:space="preserve">Zamawiający udzieli zamówienia Wykonawcy, którego oferta odpowiada 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wszystkim wymaganiom przedstawionym w ogłoszeniu oraz instrukcji dla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wykonawców stanowiącej załącznik nr 1 do niniejszego ogłoszenia.</w:t>
      </w:r>
    </w:p>
    <w:p w:rsidR="00AB6A8A" w:rsidRP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Cena oferty musi zawierać wszystkie koszty i opłaty niezbędne dla realizacji 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zamówienia.</w:t>
      </w:r>
    </w:p>
    <w:p w:rsidR="00AB6A8A" w:rsidRDefault="00E45E9E" w:rsidP="00AB6A8A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Termin i miejsce składania ofert:</w:t>
      </w:r>
    </w:p>
    <w:p w:rsidR="00AB6A8A" w:rsidRDefault="00E45E9E" w:rsidP="00AB6A8A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Ofertę należy złożyć 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do godziny 9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vertAlign w:val="superscript"/>
          <w:lang w:val="pl-PL"/>
        </w:rPr>
        <w:t>00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dnia 1</w:t>
      </w:r>
      <w:r w:rsidR="00792483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5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</w:t>
      </w:r>
      <w:r w:rsidR="00AB6A8A"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12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.2021 roku 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w 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Sekretariacie Muzeum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 (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I piętro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) w budynku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Muzeum Powiatowego w Nysie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 przy ul.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Biskupa Jarosława 11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,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48</w:t>
      </w:r>
      <w:r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 xml:space="preserve">-300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Nysa</w:t>
      </w:r>
    </w:p>
    <w:p w:rsidR="009A4D2D" w:rsidRPr="009A4D2D" w:rsidRDefault="009A4D2D" w:rsidP="00AB6A8A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</w:pP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Zamawiający wyraża zgodę na składanie ofert w postaci elektronicznej. </w:t>
      </w:r>
      <w:r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br/>
      </w: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Adres e-mail: </w:t>
      </w:r>
      <w:r w:rsidR="00F867C5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>info@muzeum.nysa.pl</w:t>
      </w:r>
    </w:p>
    <w:p w:rsidR="00AB6A8A" w:rsidRDefault="00E45E9E" w:rsidP="00AB6A8A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6"/>
          <w:w w:val="105"/>
          <w:sz w:val="24"/>
          <w:szCs w:val="24"/>
          <w:lang w:val="pl-PL"/>
        </w:rPr>
        <w:t>Termin związania z ofertą:</w:t>
      </w:r>
    </w:p>
    <w:p w:rsidR="00AB6A8A" w:rsidRDefault="00E45E9E" w:rsidP="00AB6A8A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>Termin związania ofertą wynosi 30 dni. Bieg terminu związania ofertą</w:t>
      </w:r>
      <w:r w:rsid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rozpoczyna się wraz z upływem terminu składania ofert.</w:t>
      </w:r>
    </w:p>
    <w:p w:rsidR="009A4D2D" w:rsidRDefault="009A4D2D" w:rsidP="00AB6A8A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</w:p>
    <w:p w:rsidR="00D53B19" w:rsidRPr="00AB6A8A" w:rsidRDefault="00E45E9E" w:rsidP="00AB6A8A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8"/>
          <w:w w:val="105"/>
          <w:sz w:val="24"/>
          <w:szCs w:val="24"/>
          <w:lang w:val="pl-PL"/>
        </w:rPr>
        <w:t>INFORMACJE DODATKOWE</w:t>
      </w:r>
    </w:p>
    <w:p w:rsidR="00AB6A8A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Szczegółowe informacje dotyczące postępowania oraz warunków i sposobu </w:t>
      </w: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złożenia oferty zawiera </w:t>
      </w:r>
      <w:r w:rsidR="00C92E5D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>Instrukcja dla W</w:t>
      </w:r>
      <w:r w:rsidRPr="00AB6A8A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 xml:space="preserve">ykonawców stanowiąca załącznik do </w:t>
      </w: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niniejszego ogłoszenia.</w:t>
      </w:r>
    </w:p>
    <w:p w:rsidR="00AB6A8A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 xml:space="preserve">Wykonawca ma prawo złożyć tylko jedną ofertę. Złożenie przez tego samego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Wykonawcę więcej </w:t>
      </w:r>
      <w:r w:rsidRPr="00AB6A8A">
        <w:rPr>
          <w:rFonts w:ascii="Times New Roman" w:hAnsi="Times New Roman" w:cs="Times New Roman"/>
          <w:color w:val="000000"/>
          <w:spacing w:val="-7"/>
          <w:w w:val="115"/>
          <w:sz w:val="24"/>
          <w:szCs w:val="24"/>
          <w:lang w:val="pl-PL"/>
        </w:rPr>
        <w:t xml:space="preserve">niż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jednej oferty, w sposób inny niż określony w Instrukcji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dla wykonawców lub po terminie spowoduje jej odrzucenie.</w:t>
      </w:r>
    </w:p>
    <w:p w:rsidR="00AB6A8A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lastRenderedPageBreak/>
        <w:t xml:space="preserve">Niespełnienie warunków udziału oraz nie przedłożenie dokumentów </w:t>
      </w:r>
      <w:r w:rsidRPr="00AB6A8A">
        <w:rPr>
          <w:rFonts w:ascii="Times New Roman" w:hAnsi="Times New Roman" w:cs="Times New Roman"/>
          <w:color w:val="000000"/>
          <w:spacing w:val="6"/>
          <w:w w:val="105"/>
          <w:sz w:val="24"/>
          <w:szCs w:val="24"/>
          <w:lang w:val="pl-PL"/>
        </w:rPr>
        <w:t xml:space="preserve">wymaganych na ich potwierdzenie skutkować będzie wykluczeniem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Wykonawcy (a w konsekwencji odrzuceniem jego oferty).</w:t>
      </w:r>
    </w:p>
    <w:p w:rsidR="00D53B19" w:rsidRPr="00AB6A8A" w:rsidRDefault="00E45E9E" w:rsidP="00AB6A8A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Z wybranym Wykonawcą zostanie zawarta pisemna umowa.</w:t>
      </w: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0252F5">
      <w:pPr>
        <w:spacing w:line="360" w:lineRule="auto"/>
        <w:contextualSpacing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0252F5" w:rsidRDefault="000252F5" w:rsidP="000252F5">
      <w:pPr>
        <w:spacing w:line="36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MUZEUM</w:t>
      </w:r>
    </w:p>
    <w:p w:rsidR="000252F5" w:rsidRPr="00D6043B" w:rsidRDefault="000252F5" w:rsidP="000252F5">
      <w:pPr>
        <w:spacing w:line="36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mgr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Hałajko</w:t>
      </w:r>
      <w:proofErr w:type="spellEnd"/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964262" w:rsidRDefault="00964262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D6043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D53B19" w:rsidRPr="00D6043B" w:rsidRDefault="00E45E9E" w:rsidP="00D6043B">
      <w:pPr>
        <w:spacing w:line="360" w:lineRule="auto"/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  <w:t xml:space="preserve">Załącznik: </w:t>
      </w:r>
    </w:p>
    <w:p w:rsidR="00D53B19" w:rsidRPr="00D6043B" w:rsidRDefault="00E45E9E" w:rsidP="00D6043B">
      <w:pPr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Instrukcja dla Wykonawców</w:t>
      </w:r>
    </w:p>
    <w:p w:rsidR="00D53B19" w:rsidRDefault="00D53B19" w:rsidP="00D604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D53B19">
      <w:footerReference w:type="default" r:id="rId10"/>
      <w:pgSz w:w="11918" w:h="16854"/>
      <w:pgMar w:top="1166" w:right="1674" w:bottom="1409" w:left="1882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C2D" w:rsidRDefault="003B1C2D" w:rsidP="003916E3">
      <w:r>
        <w:separator/>
      </w:r>
    </w:p>
  </w:endnote>
  <w:endnote w:type="continuationSeparator" w:id="0">
    <w:p w:rsidR="003B1C2D" w:rsidRDefault="003B1C2D" w:rsidP="0039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EE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604286"/>
      <w:docPartObj>
        <w:docPartGallery w:val="Page Numbers (Bottom of Page)"/>
        <w:docPartUnique/>
      </w:docPartObj>
    </w:sdtPr>
    <w:sdtEndPr/>
    <w:sdtContent>
      <w:p w:rsidR="003916E3" w:rsidRDefault="003916E3">
        <w:pPr>
          <w:pStyle w:val="Stopka"/>
          <w:jc w:val="center"/>
        </w:pPr>
      </w:p>
      <w:p w:rsidR="003916E3" w:rsidRDefault="003916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2F5" w:rsidRPr="000252F5">
          <w:rPr>
            <w:noProof/>
            <w:lang w:val="pl-PL"/>
          </w:rPr>
          <w:t>9</w:t>
        </w:r>
        <w:r>
          <w:fldChar w:fldCharType="end"/>
        </w:r>
      </w:p>
    </w:sdtContent>
  </w:sdt>
  <w:p w:rsidR="003916E3" w:rsidRDefault="0039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C2D" w:rsidRDefault="003B1C2D" w:rsidP="003916E3">
      <w:r>
        <w:separator/>
      </w:r>
    </w:p>
  </w:footnote>
  <w:footnote w:type="continuationSeparator" w:id="0">
    <w:p w:rsidR="003B1C2D" w:rsidRDefault="003B1C2D" w:rsidP="00391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73F9"/>
    <w:multiLevelType w:val="hybridMultilevel"/>
    <w:tmpl w:val="F3E06CD4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6A104CC"/>
    <w:multiLevelType w:val="hybridMultilevel"/>
    <w:tmpl w:val="C2EEBDAE"/>
    <w:lvl w:ilvl="0" w:tplc="6A8C031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C072D3F"/>
    <w:multiLevelType w:val="hybridMultilevel"/>
    <w:tmpl w:val="675A3F56"/>
    <w:lvl w:ilvl="0" w:tplc="581A7194">
      <w:start w:val="1"/>
      <w:numFmt w:val="lowerLetter"/>
      <w:lvlText w:val="%1)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C083F8F"/>
    <w:multiLevelType w:val="multilevel"/>
    <w:tmpl w:val="15A2555C"/>
    <w:lvl w:ilvl="0">
      <w:start w:val="2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237F7"/>
    <w:multiLevelType w:val="hybridMultilevel"/>
    <w:tmpl w:val="55E232AA"/>
    <w:lvl w:ilvl="0" w:tplc="0FE299C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73380E"/>
    <w:multiLevelType w:val="multilevel"/>
    <w:tmpl w:val="4A1A3EF4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6B5ED1"/>
    <w:multiLevelType w:val="multilevel"/>
    <w:tmpl w:val="8EA0F78A"/>
    <w:lvl w:ilvl="0">
      <w:start w:val="1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2542B"/>
    <w:multiLevelType w:val="hybridMultilevel"/>
    <w:tmpl w:val="8522E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91D29"/>
    <w:multiLevelType w:val="multilevel"/>
    <w:tmpl w:val="D53C15C4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F2696A"/>
    <w:multiLevelType w:val="multilevel"/>
    <w:tmpl w:val="854AD9F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AD4D1F"/>
    <w:multiLevelType w:val="hybridMultilevel"/>
    <w:tmpl w:val="DFD2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15EB4"/>
    <w:multiLevelType w:val="multilevel"/>
    <w:tmpl w:val="C464B52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2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9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38258A3"/>
    <w:multiLevelType w:val="hybridMultilevel"/>
    <w:tmpl w:val="9992082E"/>
    <w:lvl w:ilvl="0" w:tplc="2BA2550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239715DC"/>
    <w:multiLevelType w:val="multilevel"/>
    <w:tmpl w:val="8BCC886E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9929DC"/>
    <w:multiLevelType w:val="multilevel"/>
    <w:tmpl w:val="40BCF4E2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AB05D03"/>
    <w:multiLevelType w:val="multilevel"/>
    <w:tmpl w:val="F38C058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B53544B"/>
    <w:multiLevelType w:val="hybridMultilevel"/>
    <w:tmpl w:val="96B895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B7168"/>
    <w:multiLevelType w:val="multilevel"/>
    <w:tmpl w:val="E11699F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480482F"/>
    <w:multiLevelType w:val="multilevel"/>
    <w:tmpl w:val="DE90F95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CE0C13"/>
    <w:multiLevelType w:val="hybridMultilevel"/>
    <w:tmpl w:val="5B3A54C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AAB7EB5"/>
    <w:multiLevelType w:val="multilevel"/>
    <w:tmpl w:val="9D485F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3BBB3E15"/>
    <w:multiLevelType w:val="hybridMultilevel"/>
    <w:tmpl w:val="B9AC7504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3C885B30"/>
    <w:multiLevelType w:val="multilevel"/>
    <w:tmpl w:val="2DEE4D10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E9238D6"/>
    <w:multiLevelType w:val="multilevel"/>
    <w:tmpl w:val="6658BD16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FDA3E9F"/>
    <w:multiLevelType w:val="multilevel"/>
    <w:tmpl w:val="22EC0EA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C87EC1"/>
    <w:multiLevelType w:val="hybridMultilevel"/>
    <w:tmpl w:val="323456DC"/>
    <w:lvl w:ilvl="0" w:tplc="96FE0B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D0324C"/>
    <w:multiLevelType w:val="multilevel"/>
    <w:tmpl w:val="9A1CD37E"/>
    <w:lvl w:ilvl="0">
      <w:start w:val="1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C07249"/>
    <w:multiLevelType w:val="multilevel"/>
    <w:tmpl w:val="4C9A1460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7A370F8"/>
    <w:multiLevelType w:val="multilevel"/>
    <w:tmpl w:val="4B661162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8D71F3C"/>
    <w:multiLevelType w:val="hybridMultilevel"/>
    <w:tmpl w:val="3C645204"/>
    <w:lvl w:ilvl="0" w:tplc="DA8CCAA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AEA47BF"/>
    <w:multiLevelType w:val="hybridMultilevel"/>
    <w:tmpl w:val="4546EDCA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1" w15:restartNumberingAfterBreak="0">
    <w:nsid w:val="4B844BF7"/>
    <w:multiLevelType w:val="multilevel"/>
    <w:tmpl w:val="2DF217E8"/>
    <w:lvl w:ilvl="0">
      <w:start w:val="1"/>
      <w:numFmt w:val="upperRoman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CDA1BC0"/>
    <w:multiLevelType w:val="multilevel"/>
    <w:tmpl w:val="B1CECC4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10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AC158FB"/>
    <w:multiLevelType w:val="multilevel"/>
    <w:tmpl w:val="B0E6E646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8F4268"/>
    <w:multiLevelType w:val="multilevel"/>
    <w:tmpl w:val="82A0960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7822261"/>
    <w:multiLevelType w:val="multilevel"/>
    <w:tmpl w:val="5ADC4790"/>
    <w:lvl w:ilvl="0">
      <w:start w:val="2"/>
      <w:numFmt w:val="decimal"/>
      <w:lvlText w:val="%1."/>
      <w:lvlJc w:val="left"/>
      <w:pPr>
        <w:tabs>
          <w:tab w:val="decimal" w:pos="-360"/>
        </w:tabs>
        <w:ind w:left="0"/>
      </w:pPr>
      <w:rPr>
        <w:rFonts w:ascii="Times New Roman" w:hAnsi="Times New Roman"/>
        <w:b/>
        <w:strike w:val="0"/>
        <w:color w:val="000000"/>
        <w:spacing w:val="-3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82D47E1"/>
    <w:multiLevelType w:val="multilevel"/>
    <w:tmpl w:val="A7B0BF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A7B3C84"/>
    <w:multiLevelType w:val="hybridMultilevel"/>
    <w:tmpl w:val="F70C3D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D03BB4"/>
    <w:multiLevelType w:val="multilevel"/>
    <w:tmpl w:val="68087D9C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000000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31B31A6"/>
    <w:multiLevelType w:val="hybridMultilevel"/>
    <w:tmpl w:val="C82CF7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5B62BAE"/>
    <w:multiLevelType w:val="multilevel"/>
    <w:tmpl w:val="C2C6B838"/>
    <w:lvl w:ilvl="0">
      <w:start w:val="3"/>
      <w:numFmt w:val="upperRoman"/>
      <w:lvlText w:val="%1."/>
      <w:lvlJc w:val="left"/>
      <w:pPr>
        <w:tabs>
          <w:tab w:val="decimal" w:pos="720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A1D0908"/>
    <w:multiLevelType w:val="hybridMultilevel"/>
    <w:tmpl w:val="701C41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ADB6682"/>
    <w:multiLevelType w:val="multilevel"/>
    <w:tmpl w:val="8D2C374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4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C1B6E1C"/>
    <w:multiLevelType w:val="multilevel"/>
    <w:tmpl w:val="F3800C7C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CD6CA3"/>
    <w:multiLevelType w:val="hybridMultilevel"/>
    <w:tmpl w:val="FBC0A2B0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14"/>
  </w:num>
  <w:num w:numId="4">
    <w:abstractNumId w:val="5"/>
  </w:num>
  <w:num w:numId="5">
    <w:abstractNumId w:val="18"/>
  </w:num>
  <w:num w:numId="6">
    <w:abstractNumId w:val="13"/>
  </w:num>
  <w:num w:numId="7">
    <w:abstractNumId w:val="26"/>
  </w:num>
  <w:num w:numId="8">
    <w:abstractNumId w:val="3"/>
  </w:num>
  <w:num w:numId="9">
    <w:abstractNumId w:val="6"/>
  </w:num>
  <w:num w:numId="10">
    <w:abstractNumId w:val="40"/>
  </w:num>
  <w:num w:numId="11">
    <w:abstractNumId w:val="42"/>
  </w:num>
  <w:num w:numId="12">
    <w:abstractNumId w:val="34"/>
  </w:num>
  <w:num w:numId="13">
    <w:abstractNumId w:val="35"/>
  </w:num>
  <w:num w:numId="14">
    <w:abstractNumId w:val="33"/>
  </w:num>
  <w:num w:numId="15">
    <w:abstractNumId w:val="4"/>
  </w:num>
  <w:num w:numId="16">
    <w:abstractNumId w:val="37"/>
  </w:num>
  <w:num w:numId="17">
    <w:abstractNumId w:val="29"/>
  </w:num>
  <w:num w:numId="18">
    <w:abstractNumId w:val="2"/>
  </w:num>
  <w:num w:numId="19">
    <w:abstractNumId w:val="19"/>
  </w:num>
  <w:num w:numId="20">
    <w:abstractNumId w:val="21"/>
  </w:num>
  <w:num w:numId="21">
    <w:abstractNumId w:val="30"/>
  </w:num>
  <w:num w:numId="22">
    <w:abstractNumId w:val="20"/>
  </w:num>
  <w:num w:numId="23">
    <w:abstractNumId w:val="38"/>
  </w:num>
  <w:num w:numId="24">
    <w:abstractNumId w:val="11"/>
  </w:num>
  <w:num w:numId="25">
    <w:abstractNumId w:val="28"/>
  </w:num>
  <w:num w:numId="26">
    <w:abstractNumId w:val="15"/>
  </w:num>
  <w:num w:numId="27">
    <w:abstractNumId w:val="22"/>
  </w:num>
  <w:num w:numId="28">
    <w:abstractNumId w:val="43"/>
  </w:num>
  <w:num w:numId="29">
    <w:abstractNumId w:val="17"/>
  </w:num>
  <w:num w:numId="30">
    <w:abstractNumId w:val="9"/>
  </w:num>
  <w:num w:numId="31">
    <w:abstractNumId w:val="23"/>
  </w:num>
  <w:num w:numId="32">
    <w:abstractNumId w:val="24"/>
  </w:num>
  <w:num w:numId="33">
    <w:abstractNumId w:val="36"/>
  </w:num>
  <w:num w:numId="34">
    <w:abstractNumId w:val="27"/>
  </w:num>
  <w:num w:numId="35">
    <w:abstractNumId w:val="8"/>
  </w:num>
  <w:num w:numId="36">
    <w:abstractNumId w:val="1"/>
  </w:num>
  <w:num w:numId="37">
    <w:abstractNumId w:val="0"/>
  </w:num>
  <w:num w:numId="38">
    <w:abstractNumId w:val="44"/>
  </w:num>
  <w:num w:numId="39">
    <w:abstractNumId w:val="12"/>
  </w:num>
  <w:num w:numId="40">
    <w:abstractNumId w:val="16"/>
  </w:num>
  <w:num w:numId="41">
    <w:abstractNumId w:val="25"/>
  </w:num>
  <w:num w:numId="42">
    <w:abstractNumId w:val="7"/>
  </w:num>
  <w:num w:numId="43">
    <w:abstractNumId w:val="10"/>
  </w:num>
  <w:num w:numId="44">
    <w:abstractNumId w:val="39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B19"/>
    <w:rsid w:val="000252F5"/>
    <w:rsid w:val="0021439F"/>
    <w:rsid w:val="00217D79"/>
    <w:rsid w:val="00233DAD"/>
    <w:rsid w:val="00274413"/>
    <w:rsid w:val="002A2A0E"/>
    <w:rsid w:val="002B67C0"/>
    <w:rsid w:val="003916E3"/>
    <w:rsid w:val="003B1C2D"/>
    <w:rsid w:val="004A208D"/>
    <w:rsid w:val="004B0572"/>
    <w:rsid w:val="00520F04"/>
    <w:rsid w:val="006A27A3"/>
    <w:rsid w:val="00707F15"/>
    <w:rsid w:val="00792483"/>
    <w:rsid w:val="00847F45"/>
    <w:rsid w:val="0085174A"/>
    <w:rsid w:val="008F3744"/>
    <w:rsid w:val="00900AF8"/>
    <w:rsid w:val="00964262"/>
    <w:rsid w:val="00980363"/>
    <w:rsid w:val="009A4D2D"/>
    <w:rsid w:val="00AB6A8A"/>
    <w:rsid w:val="00C92E5D"/>
    <w:rsid w:val="00D125F0"/>
    <w:rsid w:val="00D13408"/>
    <w:rsid w:val="00D40E4B"/>
    <w:rsid w:val="00D503AE"/>
    <w:rsid w:val="00D53B19"/>
    <w:rsid w:val="00D6043B"/>
    <w:rsid w:val="00E45E9E"/>
    <w:rsid w:val="00F51F8E"/>
    <w:rsid w:val="00F80815"/>
    <w:rsid w:val="00F8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D55D2"/>
  <w15:docId w15:val="{CE0AE63C-D1AC-4C76-9BA0-798C4471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0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43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6E3"/>
  </w:style>
  <w:style w:type="paragraph" w:styleId="Stopka">
    <w:name w:val="footer"/>
    <w:basedOn w:val="Normalny"/>
    <w:link w:val="Stopka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.gryfice@gryfice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E5FB9-DB04-448C-A176-43329F69F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2030</Words>
  <Characters>12183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User</cp:lastModifiedBy>
  <cp:revision>9</cp:revision>
  <dcterms:created xsi:type="dcterms:W3CDTF">2021-12-03T13:03:00Z</dcterms:created>
  <dcterms:modified xsi:type="dcterms:W3CDTF">2021-12-06T10:47:00Z</dcterms:modified>
</cp:coreProperties>
</file>